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A93F1E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CB74AD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DE6C26">
        <w:trPr>
          <w:trHeight w:hRule="exact" w:val="189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6F4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5654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Default="00C436CD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  <w:r>
              <w:t xml:space="preserve"> </w:t>
            </w:r>
            <w:proofErr w:type="gramStart"/>
            <w:r w:rsidR="00497C49">
              <w:t>О</w:t>
            </w:r>
            <w:r w:rsidR="00035634">
              <w:t xml:space="preserve"> </w:t>
            </w:r>
            <w:r w:rsidR="007E0ABC" w:rsidRPr="007E0ABC">
              <w:t xml:space="preserve">внесении изменений в </w:t>
            </w:r>
            <w:r w:rsidR="007E0ABC">
              <w:t>П</w:t>
            </w:r>
            <w:r w:rsidR="00035634">
              <w:t>оряд</w:t>
            </w:r>
            <w:r w:rsidR="007E0ABC">
              <w:t>о</w:t>
            </w:r>
            <w:r w:rsidR="00035634">
              <w:t>к с</w:t>
            </w:r>
            <w:r w:rsidR="00035634">
              <w:t>о</w:t>
            </w:r>
            <w:r w:rsidR="00035634">
              <w:t>ставления и ведения сводной бюджетной росписи бюджета городского округа К</w:t>
            </w:r>
            <w:r w:rsidR="00035634">
              <w:t>и</w:t>
            </w:r>
            <w:r w:rsidR="00035634">
              <w:t>нель</w:t>
            </w:r>
            <w:r w:rsidR="006F4E44">
              <w:t xml:space="preserve"> Самарской области</w:t>
            </w:r>
            <w:r w:rsidR="00035634">
              <w:t>, бюджетных росписей главных распорядителей (ра</w:t>
            </w:r>
            <w:r w:rsidR="00035634">
              <w:t>с</w:t>
            </w:r>
            <w:r w:rsidR="00035634">
              <w:t>порядителей) средств бюджета городск</w:t>
            </w:r>
            <w:r w:rsidR="00035634">
              <w:t>о</w:t>
            </w:r>
            <w:r w:rsidR="00035634">
              <w:t>го округа Кинель</w:t>
            </w:r>
            <w:r w:rsidR="006F4E44">
              <w:t xml:space="preserve"> Самарской области</w:t>
            </w:r>
            <w:r w:rsidR="00B52603">
              <w:t xml:space="preserve"> (главных администраторов источников финансирования дефицита бюджета г</w:t>
            </w:r>
            <w:r w:rsidR="00B52603">
              <w:t>о</w:t>
            </w:r>
            <w:r w:rsidR="00B52603">
              <w:t>родского округа Кинель</w:t>
            </w:r>
            <w:r w:rsidR="006F4E44">
              <w:t xml:space="preserve"> Самарской о</w:t>
            </w:r>
            <w:r w:rsidR="006F4E44">
              <w:t>б</w:t>
            </w:r>
            <w:r w:rsidR="006F4E44">
              <w:t>ласти</w:t>
            </w:r>
            <w:r w:rsidR="00B52603">
              <w:t>), определения, утверждения и д</w:t>
            </w:r>
            <w:r w:rsidR="00B52603">
              <w:t>о</w:t>
            </w:r>
            <w:r w:rsidR="00B52603">
              <w:t>ведения лимитов бюджетных обяз</w:t>
            </w:r>
            <w:r w:rsidR="00B52603">
              <w:t>а</w:t>
            </w:r>
            <w:r w:rsidR="00B52603">
              <w:t>тельств</w:t>
            </w:r>
            <w:r w:rsidR="00262D30">
              <w:t>, утвержденный постановлением администрации городского округа К</w:t>
            </w:r>
            <w:r w:rsidR="00262D30">
              <w:t>и</w:t>
            </w:r>
            <w:r w:rsidR="00262D30">
              <w:t>нель</w:t>
            </w:r>
            <w:r w:rsidR="006F4E44">
              <w:t xml:space="preserve"> Самарской области</w:t>
            </w:r>
            <w:r w:rsidR="00262D30">
              <w:t xml:space="preserve"> от 30.12.2015 № 4121</w:t>
            </w:r>
            <w:r w:rsidR="00123753" w:rsidRPr="00123753">
              <w:t xml:space="preserve"> </w:t>
            </w:r>
            <w:r w:rsidR="00123753">
              <w:t>(в редакци</w:t>
            </w:r>
            <w:r w:rsidR="00DD6C2D">
              <w:t>ях</w:t>
            </w:r>
            <w:proofErr w:type="gramEnd"/>
            <w:r w:rsidR="000919F7">
              <w:t xml:space="preserve"> от 21.01.2016</w:t>
            </w:r>
            <w:r w:rsidR="00E9450C">
              <w:t xml:space="preserve">, от </w:t>
            </w:r>
            <w:r w:rsidR="000919F7">
              <w:t>12.04.2016</w:t>
            </w:r>
            <w:r w:rsidR="00123753">
              <w:t>)</w:t>
            </w:r>
            <w:r w:rsidR="00262D30">
              <w:t>.</w:t>
            </w: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4F706A" w:rsidRDefault="00E46CEC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 xml:space="preserve">В </w:t>
      </w:r>
      <w:r w:rsidR="00C436CD">
        <w:rPr>
          <w:szCs w:val="28"/>
        </w:rPr>
        <w:t>соответствии с</w:t>
      </w:r>
      <w:r w:rsidR="00D059C1">
        <w:rPr>
          <w:szCs w:val="28"/>
        </w:rPr>
        <w:t xml:space="preserve">о статьями 217 и 219.1 </w:t>
      </w:r>
      <w:r w:rsidR="00300B1C">
        <w:rPr>
          <w:szCs w:val="28"/>
        </w:rPr>
        <w:t>Бюджетн</w:t>
      </w:r>
      <w:r w:rsidR="00D059C1">
        <w:rPr>
          <w:szCs w:val="28"/>
        </w:rPr>
        <w:t>ого</w:t>
      </w:r>
      <w:r w:rsidR="00300B1C">
        <w:rPr>
          <w:szCs w:val="28"/>
        </w:rPr>
        <w:t xml:space="preserve"> кодекс</w:t>
      </w:r>
      <w:r w:rsidR="00D059C1">
        <w:rPr>
          <w:szCs w:val="28"/>
        </w:rPr>
        <w:t xml:space="preserve">а </w:t>
      </w:r>
      <w:r w:rsidR="00300B1C">
        <w:rPr>
          <w:szCs w:val="28"/>
        </w:rPr>
        <w:t>Российской Федерации</w:t>
      </w:r>
      <w:r w:rsidR="00C436CD">
        <w:rPr>
          <w:szCs w:val="28"/>
        </w:rPr>
        <w:t xml:space="preserve"> </w:t>
      </w:r>
    </w:p>
    <w:p w:rsidR="00262D30" w:rsidRDefault="00262D3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262D30" w:rsidRDefault="00262D3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CF4B56" w:rsidRDefault="00CF4B5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  </w:t>
      </w:r>
      <w:proofErr w:type="gramStart"/>
      <w:r>
        <w:rPr>
          <w:szCs w:val="28"/>
        </w:rPr>
        <w:t xml:space="preserve">Внести в </w:t>
      </w:r>
      <w:r>
        <w:t>Порядок составления и ведения сводной бюджетной росп</w:t>
      </w:r>
      <w:r>
        <w:t>и</w:t>
      </w:r>
      <w:r>
        <w:t>си бюджета городского округа Кинель</w:t>
      </w:r>
      <w:r w:rsidR="00B66BF4">
        <w:t xml:space="preserve"> Самарской области</w:t>
      </w:r>
      <w:r>
        <w:t>, бюджетных ро</w:t>
      </w:r>
      <w:r>
        <w:t>с</w:t>
      </w:r>
      <w:r>
        <w:t>писей главных распорядителей (распорядителей) средств бюджета городск</w:t>
      </w:r>
      <w:r>
        <w:t>о</w:t>
      </w:r>
      <w:r>
        <w:t>го округа Кинель</w:t>
      </w:r>
      <w:r w:rsidR="00B66BF4">
        <w:t xml:space="preserve"> Самарской области</w:t>
      </w:r>
      <w:r>
        <w:t xml:space="preserve"> (главных администраторов источников финансирования дефицита бюджета городского округа Кинель</w:t>
      </w:r>
      <w:r w:rsidR="00B66BF4">
        <w:t xml:space="preserve"> Самарской области</w:t>
      </w:r>
      <w:r>
        <w:t>), определения, утверждения и доведения лимитов бюджетных обяз</w:t>
      </w:r>
      <w:r>
        <w:t>а</w:t>
      </w:r>
      <w:r>
        <w:t xml:space="preserve">тельств, утвержденный постановлением администрации городского округа </w:t>
      </w:r>
      <w:r>
        <w:lastRenderedPageBreak/>
        <w:t xml:space="preserve">Кинель </w:t>
      </w:r>
      <w:r w:rsidR="00B66BF4">
        <w:t xml:space="preserve">Самарской области </w:t>
      </w:r>
      <w:r>
        <w:t>от 30.12.2015 № 4121</w:t>
      </w:r>
      <w:r w:rsidR="0017362F">
        <w:t>(в редакци</w:t>
      </w:r>
      <w:r w:rsidR="00B66BF4">
        <w:t>ях</w:t>
      </w:r>
      <w:r w:rsidR="0017362F">
        <w:t xml:space="preserve"> от 21.01.2016</w:t>
      </w:r>
      <w:proofErr w:type="gramEnd"/>
      <w:r w:rsidR="00B66BF4">
        <w:t>, от 12.04.2016</w:t>
      </w:r>
      <w:r w:rsidR="0017362F">
        <w:t xml:space="preserve">) </w:t>
      </w:r>
      <w:r w:rsidRPr="003E306F">
        <w:rPr>
          <w:szCs w:val="28"/>
        </w:rPr>
        <w:t>следующие изменения:</w:t>
      </w:r>
    </w:p>
    <w:p w:rsidR="004E281A" w:rsidRDefault="00CF4B5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1.1 </w:t>
      </w:r>
      <w:r w:rsidR="007228CF">
        <w:rPr>
          <w:szCs w:val="28"/>
        </w:rPr>
        <w:t xml:space="preserve">абзац первый </w:t>
      </w:r>
      <w:r w:rsidR="004641B1">
        <w:rPr>
          <w:szCs w:val="28"/>
        </w:rPr>
        <w:t>пункт</w:t>
      </w:r>
      <w:r w:rsidR="007228CF">
        <w:rPr>
          <w:szCs w:val="28"/>
        </w:rPr>
        <w:t>а</w:t>
      </w:r>
      <w:r w:rsidR="004641B1">
        <w:rPr>
          <w:szCs w:val="28"/>
        </w:rPr>
        <w:t xml:space="preserve"> </w:t>
      </w:r>
      <w:r w:rsidR="004E281A">
        <w:rPr>
          <w:szCs w:val="28"/>
        </w:rPr>
        <w:t>4.2. изложить в новой редакции:</w:t>
      </w:r>
    </w:p>
    <w:p w:rsidR="004641B1" w:rsidRDefault="004E281A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>«</w:t>
      </w:r>
      <w:r w:rsidR="000919F7" w:rsidRPr="000919F7">
        <w:rPr>
          <w:szCs w:val="28"/>
        </w:rPr>
        <w:t>4</w:t>
      </w:r>
      <w:r w:rsidR="000919F7">
        <w:rPr>
          <w:szCs w:val="28"/>
        </w:rPr>
        <w:t xml:space="preserve">.2.  </w:t>
      </w:r>
      <w:r>
        <w:rPr>
          <w:szCs w:val="28"/>
        </w:rPr>
        <w:t>Главные распорядители (гла</w:t>
      </w:r>
      <w:r w:rsidR="00B0593C">
        <w:rPr>
          <w:szCs w:val="28"/>
        </w:rPr>
        <w:t>вные администраторы источников) пре</w:t>
      </w:r>
      <w:r w:rsidR="00B0593C">
        <w:rPr>
          <w:szCs w:val="28"/>
        </w:rPr>
        <w:t>д</w:t>
      </w:r>
      <w:r w:rsidR="00B0593C">
        <w:rPr>
          <w:szCs w:val="28"/>
        </w:rPr>
        <w:t>ставляют в Управление письменное обращение в соответствии с приложен</w:t>
      </w:r>
      <w:r w:rsidR="00B0593C">
        <w:rPr>
          <w:szCs w:val="28"/>
        </w:rPr>
        <w:t>и</w:t>
      </w:r>
      <w:r w:rsidR="00B0593C">
        <w:rPr>
          <w:szCs w:val="28"/>
        </w:rPr>
        <w:t>ем 10 к настоящему Порядку, содержащее проект изменений бюджетных а</w:t>
      </w:r>
      <w:r w:rsidR="00B0593C">
        <w:rPr>
          <w:szCs w:val="28"/>
        </w:rPr>
        <w:t>с</w:t>
      </w:r>
      <w:r w:rsidR="00B0593C">
        <w:rPr>
          <w:szCs w:val="28"/>
        </w:rPr>
        <w:t>сигн</w:t>
      </w:r>
      <w:r w:rsidR="00B0593C">
        <w:rPr>
          <w:szCs w:val="28"/>
        </w:rPr>
        <w:t>о</w:t>
      </w:r>
      <w:r w:rsidR="00B0593C">
        <w:rPr>
          <w:szCs w:val="28"/>
        </w:rPr>
        <w:t>ваний, лимитов бюджетных обязатель</w:t>
      </w:r>
      <w:proofErr w:type="gramStart"/>
      <w:r w:rsidR="00B0593C">
        <w:rPr>
          <w:szCs w:val="28"/>
        </w:rPr>
        <w:t>ств св</w:t>
      </w:r>
      <w:proofErr w:type="gramEnd"/>
      <w:r w:rsidR="00B0593C">
        <w:rPr>
          <w:szCs w:val="28"/>
        </w:rPr>
        <w:t>одной бюджетной росписи на т</w:t>
      </w:r>
      <w:r w:rsidR="00B0593C">
        <w:rPr>
          <w:szCs w:val="28"/>
        </w:rPr>
        <w:t>е</w:t>
      </w:r>
      <w:r w:rsidR="00B0593C">
        <w:rPr>
          <w:szCs w:val="28"/>
        </w:rPr>
        <w:t>кущий финансовый год с приложением материалов, подтверждающих пре</w:t>
      </w:r>
      <w:r w:rsidR="00B0593C">
        <w:rPr>
          <w:szCs w:val="28"/>
        </w:rPr>
        <w:t>д</w:t>
      </w:r>
      <w:r w:rsidR="00B0593C">
        <w:rPr>
          <w:szCs w:val="28"/>
        </w:rPr>
        <w:t>лагаемые изменения»</w:t>
      </w:r>
      <w:r w:rsidR="00686E69">
        <w:rPr>
          <w:szCs w:val="28"/>
        </w:rPr>
        <w:t xml:space="preserve">; </w:t>
      </w:r>
    </w:p>
    <w:p w:rsidR="00F0574A" w:rsidRDefault="009E2F22" w:rsidP="00F0574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1.2 </w:t>
      </w:r>
      <w:r w:rsidR="00686E69">
        <w:rPr>
          <w:szCs w:val="28"/>
        </w:rPr>
        <w:t xml:space="preserve">в </w:t>
      </w:r>
      <w:r w:rsidR="007228CF">
        <w:rPr>
          <w:szCs w:val="28"/>
        </w:rPr>
        <w:t xml:space="preserve">абзаце втором </w:t>
      </w:r>
      <w:r w:rsidR="00686E69">
        <w:rPr>
          <w:szCs w:val="28"/>
        </w:rPr>
        <w:t>пункт</w:t>
      </w:r>
      <w:r w:rsidR="007228CF">
        <w:rPr>
          <w:szCs w:val="28"/>
        </w:rPr>
        <w:t>а</w:t>
      </w:r>
      <w:r w:rsidR="00686E69">
        <w:rPr>
          <w:szCs w:val="28"/>
        </w:rPr>
        <w:t xml:space="preserve"> </w:t>
      </w:r>
      <w:r w:rsidR="007228CF">
        <w:rPr>
          <w:szCs w:val="28"/>
        </w:rPr>
        <w:t>4</w:t>
      </w:r>
      <w:r w:rsidR="00686E69">
        <w:rPr>
          <w:szCs w:val="28"/>
        </w:rPr>
        <w:t xml:space="preserve">.2. </w:t>
      </w:r>
      <w:r w:rsidR="00F0574A">
        <w:rPr>
          <w:szCs w:val="28"/>
        </w:rPr>
        <w:t>слова «</w:t>
      </w:r>
      <w:r w:rsidR="007228CF">
        <w:rPr>
          <w:szCs w:val="28"/>
        </w:rPr>
        <w:t>бюджетных ассигнований</w:t>
      </w:r>
      <w:r w:rsidR="00F0574A">
        <w:rPr>
          <w:szCs w:val="28"/>
        </w:rPr>
        <w:t xml:space="preserve">» </w:t>
      </w:r>
      <w:r w:rsidR="007228CF">
        <w:rPr>
          <w:szCs w:val="28"/>
        </w:rPr>
        <w:t>и</w:t>
      </w:r>
      <w:r w:rsidR="007228CF">
        <w:rPr>
          <w:szCs w:val="28"/>
        </w:rPr>
        <w:t>с</w:t>
      </w:r>
      <w:r w:rsidR="007228CF">
        <w:rPr>
          <w:szCs w:val="28"/>
        </w:rPr>
        <w:t>ключить</w:t>
      </w:r>
      <w:r w:rsidR="00F0574A">
        <w:rPr>
          <w:szCs w:val="28"/>
        </w:rPr>
        <w:t xml:space="preserve">; </w:t>
      </w:r>
    </w:p>
    <w:p w:rsidR="00436EE6" w:rsidRDefault="00436EE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1.3 </w:t>
      </w:r>
      <w:r w:rsidR="00916374">
        <w:rPr>
          <w:szCs w:val="28"/>
        </w:rPr>
        <w:t xml:space="preserve">абзац </w:t>
      </w:r>
      <w:r w:rsidR="007228CF">
        <w:rPr>
          <w:szCs w:val="28"/>
        </w:rPr>
        <w:t>пятый</w:t>
      </w:r>
      <w:r w:rsidR="00916374">
        <w:rPr>
          <w:szCs w:val="28"/>
        </w:rPr>
        <w:t xml:space="preserve"> </w:t>
      </w:r>
      <w:r>
        <w:rPr>
          <w:szCs w:val="28"/>
        </w:rPr>
        <w:t>пункт</w:t>
      </w:r>
      <w:r w:rsidR="00916374">
        <w:rPr>
          <w:szCs w:val="28"/>
        </w:rPr>
        <w:t>а</w:t>
      </w:r>
      <w:r>
        <w:rPr>
          <w:szCs w:val="28"/>
        </w:rPr>
        <w:t xml:space="preserve"> </w:t>
      </w:r>
      <w:r w:rsidR="007228CF">
        <w:rPr>
          <w:szCs w:val="28"/>
        </w:rPr>
        <w:t>4</w:t>
      </w:r>
      <w:r>
        <w:rPr>
          <w:szCs w:val="28"/>
        </w:rPr>
        <w:t>.</w:t>
      </w:r>
      <w:r w:rsidR="00916374">
        <w:rPr>
          <w:szCs w:val="28"/>
        </w:rPr>
        <w:t>2.</w:t>
      </w:r>
      <w:r>
        <w:rPr>
          <w:szCs w:val="28"/>
        </w:rPr>
        <w:t xml:space="preserve"> </w:t>
      </w:r>
      <w:r w:rsidR="007228CF">
        <w:rPr>
          <w:szCs w:val="28"/>
        </w:rPr>
        <w:t>исключить</w:t>
      </w:r>
      <w:r w:rsidR="00916374">
        <w:rPr>
          <w:szCs w:val="28"/>
        </w:rPr>
        <w:t>;</w:t>
      </w:r>
    </w:p>
    <w:p w:rsidR="00916374" w:rsidRDefault="00916374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1.4 </w:t>
      </w:r>
      <w:r w:rsidR="00143816">
        <w:rPr>
          <w:szCs w:val="28"/>
        </w:rPr>
        <w:t xml:space="preserve">в пункте 4.4. </w:t>
      </w:r>
      <w:r w:rsidR="00F522C5">
        <w:rPr>
          <w:szCs w:val="28"/>
        </w:rPr>
        <w:t xml:space="preserve">предложение «На документе, направленном главным распорядителем (главным администратором источников) в электронном виде </w:t>
      </w:r>
      <w:proofErr w:type="gramStart"/>
      <w:r w:rsidR="00F522C5">
        <w:rPr>
          <w:szCs w:val="28"/>
        </w:rPr>
        <w:t>в</w:t>
      </w:r>
      <w:proofErr w:type="gramEnd"/>
      <w:r w:rsidR="00F522C5">
        <w:rPr>
          <w:szCs w:val="28"/>
        </w:rPr>
        <w:t xml:space="preserve"> </w:t>
      </w:r>
      <w:proofErr w:type="gramStart"/>
      <w:r w:rsidR="00F522C5">
        <w:rPr>
          <w:szCs w:val="28"/>
        </w:rPr>
        <w:t>АС</w:t>
      </w:r>
      <w:proofErr w:type="gramEnd"/>
      <w:r w:rsidR="00F522C5">
        <w:rPr>
          <w:szCs w:val="28"/>
        </w:rPr>
        <w:t xml:space="preserve"> «Бюджет» проставляется соответствующая отметка с указанием прич</w:t>
      </w:r>
      <w:r w:rsidR="00F522C5">
        <w:rPr>
          <w:szCs w:val="28"/>
        </w:rPr>
        <w:t>и</w:t>
      </w:r>
      <w:r w:rsidR="00F522C5">
        <w:rPr>
          <w:szCs w:val="28"/>
        </w:rPr>
        <w:t>ны отклонения документа»</w:t>
      </w:r>
      <w:r w:rsidR="000919F7">
        <w:rPr>
          <w:szCs w:val="28"/>
        </w:rPr>
        <w:t xml:space="preserve"> исключить</w:t>
      </w:r>
      <w:r w:rsidR="00C4615D">
        <w:rPr>
          <w:szCs w:val="28"/>
        </w:rPr>
        <w:t>;</w:t>
      </w:r>
    </w:p>
    <w:p w:rsidR="007439EF" w:rsidRDefault="007439EF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1.5 в пункте 4.5. после слов «лимитов бюджетных обязательств» доб</w:t>
      </w:r>
      <w:r>
        <w:rPr>
          <w:szCs w:val="28"/>
        </w:rPr>
        <w:t>а</w:t>
      </w:r>
      <w:r>
        <w:rPr>
          <w:szCs w:val="28"/>
        </w:rPr>
        <w:t>вить слова «сводной бюджетной росписи»;</w:t>
      </w:r>
    </w:p>
    <w:p w:rsidR="007D756C" w:rsidRDefault="007D756C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1.6 в пункте 8.4. после слова «письменное» добавить слова «обращение в соответствии с приложением 10 к настоящему Порядку, содержащее проект изменений бюджетных ассигнований, лимитов бюджетных обязательств бюджетной росписи на текущий финансовый год и»;</w:t>
      </w:r>
    </w:p>
    <w:p w:rsidR="006534C9" w:rsidRDefault="00C4615D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</w:t>
      </w:r>
      <w:r w:rsidR="00CA5793" w:rsidRPr="00CA5793">
        <w:rPr>
          <w:szCs w:val="28"/>
        </w:rPr>
        <w:t>7</w:t>
      </w:r>
      <w:r>
        <w:rPr>
          <w:szCs w:val="28"/>
        </w:rPr>
        <w:t>. дополнить Порядок приложен</w:t>
      </w:r>
      <w:r w:rsidR="006534C9">
        <w:rPr>
          <w:szCs w:val="28"/>
        </w:rPr>
        <w:t>ие</w:t>
      </w:r>
      <w:r>
        <w:rPr>
          <w:szCs w:val="28"/>
        </w:rPr>
        <w:t xml:space="preserve">м </w:t>
      </w:r>
      <w:r w:rsidR="00CA5793" w:rsidRPr="00CA5793">
        <w:rPr>
          <w:szCs w:val="28"/>
        </w:rPr>
        <w:t>10</w:t>
      </w:r>
      <w:r w:rsidR="00C00AE1">
        <w:rPr>
          <w:szCs w:val="28"/>
        </w:rPr>
        <w:t xml:space="preserve"> </w:t>
      </w:r>
      <w:r w:rsidR="000919F7">
        <w:rPr>
          <w:szCs w:val="28"/>
        </w:rPr>
        <w:t>согласно Пр</w:t>
      </w:r>
      <w:r w:rsidR="00C00AE1">
        <w:rPr>
          <w:szCs w:val="28"/>
        </w:rPr>
        <w:t>иложени</w:t>
      </w:r>
      <w:r w:rsidR="000919F7">
        <w:rPr>
          <w:szCs w:val="28"/>
        </w:rPr>
        <w:t>ю</w:t>
      </w:r>
      <w:r w:rsidR="00C00AE1">
        <w:rPr>
          <w:szCs w:val="28"/>
        </w:rPr>
        <w:t xml:space="preserve"> </w:t>
      </w:r>
      <w:r w:rsidR="006534C9">
        <w:rPr>
          <w:szCs w:val="28"/>
        </w:rPr>
        <w:t>к н</w:t>
      </w:r>
      <w:r w:rsidR="006534C9">
        <w:rPr>
          <w:szCs w:val="28"/>
        </w:rPr>
        <w:t>а</w:t>
      </w:r>
      <w:r w:rsidR="006534C9">
        <w:rPr>
          <w:szCs w:val="28"/>
        </w:rPr>
        <w:t>стоящему постановлению</w:t>
      </w:r>
      <w:r w:rsidR="00CA5793">
        <w:rPr>
          <w:szCs w:val="28"/>
        </w:rPr>
        <w:t>.</w:t>
      </w:r>
    </w:p>
    <w:p w:rsidR="00CA5793" w:rsidRDefault="00CA5793" w:rsidP="00CA5793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17D71">
        <w:rPr>
          <w:sz w:val="28"/>
          <w:szCs w:val="28"/>
        </w:rPr>
        <w:t>Официально опубликовать настоящее постановление</w:t>
      </w:r>
      <w:r w:rsidRPr="00792301">
        <w:rPr>
          <w:sz w:val="28"/>
          <w:szCs w:val="28"/>
        </w:rPr>
        <w:t xml:space="preserve"> путем разм</w:t>
      </w:r>
      <w:r w:rsidRPr="00792301">
        <w:rPr>
          <w:sz w:val="28"/>
          <w:szCs w:val="28"/>
        </w:rPr>
        <w:t>е</w:t>
      </w:r>
      <w:r w:rsidRPr="00792301">
        <w:rPr>
          <w:sz w:val="28"/>
          <w:szCs w:val="28"/>
        </w:rPr>
        <w:t>щения</w:t>
      </w:r>
      <w:r w:rsidRPr="00017D71">
        <w:rPr>
          <w:sz w:val="28"/>
          <w:szCs w:val="28"/>
        </w:rPr>
        <w:t xml:space="preserve"> на официальном сайте администрации городского округа Кинель С</w:t>
      </w:r>
      <w:r w:rsidRPr="00017D71">
        <w:rPr>
          <w:sz w:val="28"/>
          <w:szCs w:val="28"/>
        </w:rPr>
        <w:t>а</w:t>
      </w:r>
      <w:r w:rsidRPr="00017D71">
        <w:rPr>
          <w:sz w:val="28"/>
          <w:szCs w:val="28"/>
        </w:rPr>
        <w:t>марской области в информационно-телекоммуникационной сети «Интернет» (</w:t>
      </w:r>
      <w:proofErr w:type="spellStart"/>
      <w:r w:rsidRPr="00017D71">
        <w:rPr>
          <w:sz w:val="28"/>
          <w:szCs w:val="28"/>
        </w:rPr>
        <w:t>Кинельгород</w:t>
      </w:r>
      <w:proofErr w:type="gramStart"/>
      <w:r w:rsidRPr="00017D71">
        <w:rPr>
          <w:sz w:val="28"/>
          <w:szCs w:val="28"/>
        </w:rPr>
        <w:t>.р</w:t>
      </w:r>
      <w:proofErr w:type="gramEnd"/>
      <w:r w:rsidRPr="00017D71">
        <w:rPr>
          <w:sz w:val="28"/>
          <w:szCs w:val="28"/>
        </w:rPr>
        <w:t>ф</w:t>
      </w:r>
      <w:proofErr w:type="spellEnd"/>
      <w:r w:rsidRPr="00017D71">
        <w:rPr>
          <w:sz w:val="28"/>
          <w:szCs w:val="28"/>
        </w:rPr>
        <w:t>) в подразделе «Официальное опубликование» раздела «Информация».</w:t>
      </w:r>
    </w:p>
    <w:p w:rsidR="00CA5793" w:rsidRDefault="00CA5793" w:rsidP="00CA5793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CA5793" w:rsidRPr="00017D71" w:rsidRDefault="00CA5793" w:rsidP="00CA5793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руководителя управления финансами администрации городского округа 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нель Самарской области (</w:t>
      </w:r>
      <w:proofErr w:type="spellStart"/>
      <w:r>
        <w:rPr>
          <w:sz w:val="28"/>
          <w:szCs w:val="28"/>
        </w:rPr>
        <w:t>Москаленко</w:t>
      </w:r>
      <w:proofErr w:type="spellEnd"/>
      <w:r>
        <w:rPr>
          <w:sz w:val="28"/>
          <w:szCs w:val="28"/>
        </w:rPr>
        <w:t xml:space="preserve"> А.В.). </w:t>
      </w:r>
    </w:p>
    <w:p w:rsidR="00CA5793" w:rsidRPr="00CA5793" w:rsidRDefault="00CA5793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Чихирев</w:t>
      </w:r>
      <w:proofErr w:type="spellEnd"/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5793" w:rsidRDefault="00CA5793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207D1" w:rsidRDefault="00CA5793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Новикова 61276</w:t>
      </w:r>
    </w:p>
    <w:sectPr w:rsidR="003207D1" w:rsidSect="00DE6C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compat/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5634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919F7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3753"/>
    <w:rsid w:val="00125E92"/>
    <w:rsid w:val="001263FF"/>
    <w:rsid w:val="00127023"/>
    <w:rsid w:val="00141DBA"/>
    <w:rsid w:val="00142059"/>
    <w:rsid w:val="00143816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3FE5"/>
    <w:rsid w:val="001643CA"/>
    <w:rsid w:val="00166AAD"/>
    <w:rsid w:val="0017362F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214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2C9D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2D30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871A9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2E1A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0B1C"/>
    <w:rsid w:val="003013B1"/>
    <w:rsid w:val="0030626F"/>
    <w:rsid w:val="00310060"/>
    <w:rsid w:val="00310DC4"/>
    <w:rsid w:val="00312ACE"/>
    <w:rsid w:val="00317F1A"/>
    <w:rsid w:val="0032016A"/>
    <w:rsid w:val="003207D1"/>
    <w:rsid w:val="00321947"/>
    <w:rsid w:val="00326831"/>
    <w:rsid w:val="003275F7"/>
    <w:rsid w:val="00327C9D"/>
    <w:rsid w:val="00335CC8"/>
    <w:rsid w:val="00336027"/>
    <w:rsid w:val="0033773B"/>
    <w:rsid w:val="00350403"/>
    <w:rsid w:val="00350E04"/>
    <w:rsid w:val="00351775"/>
    <w:rsid w:val="003550AB"/>
    <w:rsid w:val="00355809"/>
    <w:rsid w:val="003614BC"/>
    <w:rsid w:val="00367654"/>
    <w:rsid w:val="00370654"/>
    <w:rsid w:val="00370ACA"/>
    <w:rsid w:val="00371F57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A77A5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5C3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2A3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36EE6"/>
    <w:rsid w:val="00440741"/>
    <w:rsid w:val="004436A9"/>
    <w:rsid w:val="00444302"/>
    <w:rsid w:val="00447B4F"/>
    <w:rsid w:val="0045155D"/>
    <w:rsid w:val="004524B1"/>
    <w:rsid w:val="00460345"/>
    <w:rsid w:val="00460E4B"/>
    <w:rsid w:val="004641B1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97C49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81A"/>
    <w:rsid w:val="004E2A5B"/>
    <w:rsid w:val="004E5163"/>
    <w:rsid w:val="004F2E2C"/>
    <w:rsid w:val="004F381F"/>
    <w:rsid w:val="004F3C9A"/>
    <w:rsid w:val="004F65CF"/>
    <w:rsid w:val="004F706A"/>
    <w:rsid w:val="004F7F31"/>
    <w:rsid w:val="005021A4"/>
    <w:rsid w:val="00507CFB"/>
    <w:rsid w:val="00510D4B"/>
    <w:rsid w:val="00520BB5"/>
    <w:rsid w:val="00522765"/>
    <w:rsid w:val="005229BA"/>
    <w:rsid w:val="005237BC"/>
    <w:rsid w:val="00523A05"/>
    <w:rsid w:val="005246D1"/>
    <w:rsid w:val="0052523E"/>
    <w:rsid w:val="00532036"/>
    <w:rsid w:val="005404FA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50F0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4271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34C9"/>
    <w:rsid w:val="006574D0"/>
    <w:rsid w:val="00663168"/>
    <w:rsid w:val="00663BC1"/>
    <w:rsid w:val="00674274"/>
    <w:rsid w:val="00676E04"/>
    <w:rsid w:val="00682D25"/>
    <w:rsid w:val="00686E69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C5D30"/>
    <w:rsid w:val="006D036E"/>
    <w:rsid w:val="006D06E5"/>
    <w:rsid w:val="006D0D35"/>
    <w:rsid w:val="006D3F89"/>
    <w:rsid w:val="006D7645"/>
    <w:rsid w:val="006E28B8"/>
    <w:rsid w:val="006E6AC8"/>
    <w:rsid w:val="006F1D5E"/>
    <w:rsid w:val="006F36F4"/>
    <w:rsid w:val="006F4E44"/>
    <w:rsid w:val="00700C19"/>
    <w:rsid w:val="00700D66"/>
    <w:rsid w:val="00702DD1"/>
    <w:rsid w:val="00703D0C"/>
    <w:rsid w:val="00705806"/>
    <w:rsid w:val="007062C9"/>
    <w:rsid w:val="00721D52"/>
    <w:rsid w:val="007228CF"/>
    <w:rsid w:val="007231CF"/>
    <w:rsid w:val="00724DB8"/>
    <w:rsid w:val="0073087D"/>
    <w:rsid w:val="00731708"/>
    <w:rsid w:val="0073262C"/>
    <w:rsid w:val="007413E0"/>
    <w:rsid w:val="007439EF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0C6"/>
    <w:rsid w:val="007A6E97"/>
    <w:rsid w:val="007B6504"/>
    <w:rsid w:val="007C269A"/>
    <w:rsid w:val="007C3D98"/>
    <w:rsid w:val="007C4F30"/>
    <w:rsid w:val="007C518C"/>
    <w:rsid w:val="007C7184"/>
    <w:rsid w:val="007D1F3C"/>
    <w:rsid w:val="007D2A9F"/>
    <w:rsid w:val="007D4D9E"/>
    <w:rsid w:val="007D586B"/>
    <w:rsid w:val="007D5CF6"/>
    <w:rsid w:val="007D634C"/>
    <w:rsid w:val="007D756C"/>
    <w:rsid w:val="007E0AB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806"/>
    <w:rsid w:val="008E6B21"/>
    <w:rsid w:val="008F0989"/>
    <w:rsid w:val="008F1FF5"/>
    <w:rsid w:val="008F56CC"/>
    <w:rsid w:val="008F6FE9"/>
    <w:rsid w:val="00901E53"/>
    <w:rsid w:val="00903337"/>
    <w:rsid w:val="00905895"/>
    <w:rsid w:val="00906F5E"/>
    <w:rsid w:val="00907769"/>
    <w:rsid w:val="0091109B"/>
    <w:rsid w:val="009112C2"/>
    <w:rsid w:val="009115FD"/>
    <w:rsid w:val="00914BC7"/>
    <w:rsid w:val="00916374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2F22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16572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4229B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158D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0A3D"/>
    <w:rsid w:val="00B0259E"/>
    <w:rsid w:val="00B0321E"/>
    <w:rsid w:val="00B04DF5"/>
    <w:rsid w:val="00B0593C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603"/>
    <w:rsid w:val="00B52891"/>
    <w:rsid w:val="00B54526"/>
    <w:rsid w:val="00B600B7"/>
    <w:rsid w:val="00B623C1"/>
    <w:rsid w:val="00B62DF6"/>
    <w:rsid w:val="00B64190"/>
    <w:rsid w:val="00B66BF4"/>
    <w:rsid w:val="00B70FDC"/>
    <w:rsid w:val="00B7180A"/>
    <w:rsid w:val="00B72B9B"/>
    <w:rsid w:val="00B76A70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D5BEE"/>
    <w:rsid w:val="00BE2655"/>
    <w:rsid w:val="00BE64F5"/>
    <w:rsid w:val="00BF6930"/>
    <w:rsid w:val="00BF71AB"/>
    <w:rsid w:val="00C00023"/>
    <w:rsid w:val="00C00AE1"/>
    <w:rsid w:val="00C0173F"/>
    <w:rsid w:val="00C0578B"/>
    <w:rsid w:val="00C0582F"/>
    <w:rsid w:val="00C108DE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6CD"/>
    <w:rsid w:val="00C437F8"/>
    <w:rsid w:val="00C4615D"/>
    <w:rsid w:val="00C46ADC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5793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4B56"/>
    <w:rsid w:val="00CF7322"/>
    <w:rsid w:val="00D015F7"/>
    <w:rsid w:val="00D02F77"/>
    <w:rsid w:val="00D059C1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1A0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B0B46"/>
    <w:rsid w:val="00DB333E"/>
    <w:rsid w:val="00DB6AE2"/>
    <w:rsid w:val="00DC0756"/>
    <w:rsid w:val="00DC09C8"/>
    <w:rsid w:val="00DC1402"/>
    <w:rsid w:val="00DC32FB"/>
    <w:rsid w:val="00DC3F7A"/>
    <w:rsid w:val="00DC5CD8"/>
    <w:rsid w:val="00DD2E72"/>
    <w:rsid w:val="00DD44B1"/>
    <w:rsid w:val="00DD4D95"/>
    <w:rsid w:val="00DD5070"/>
    <w:rsid w:val="00DD6956"/>
    <w:rsid w:val="00DD6C2D"/>
    <w:rsid w:val="00DE1788"/>
    <w:rsid w:val="00DE2407"/>
    <w:rsid w:val="00DE3A0D"/>
    <w:rsid w:val="00DE6C26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351BF"/>
    <w:rsid w:val="00E372FA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9450C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65E5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379E"/>
    <w:rsid w:val="00EF74C4"/>
    <w:rsid w:val="00F00C6F"/>
    <w:rsid w:val="00F0193E"/>
    <w:rsid w:val="00F0574A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2C5"/>
    <w:rsid w:val="00F52B76"/>
    <w:rsid w:val="00F54A95"/>
    <w:rsid w:val="00F54CD5"/>
    <w:rsid w:val="00F57A7B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C7D23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0952-2417-4438-B1FC-E92C03EB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Мясников А.Д.</cp:lastModifiedBy>
  <cp:revision>56</cp:revision>
  <cp:lastPrinted>2017-05-19T07:02:00Z</cp:lastPrinted>
  <dcterms:created xsi:type="dcterms:W3CDTF">2014-09-29T06:17:00Z</dcterms:created>
  <dcterms:modified xsi:type="dcterms:W3CDTF">2017-05-19T07:02:00Z</dcterms:modified>
</cp:coreProperties>
</file>